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E0B1D2" w14:textId="77777777" w:rsidR="003855BB" w:rsidRPr="003855BB" w:rsidRDefault="003855BB" w:rsidP="003855BB">
      <w:pPr>
        <w:keepNext/>
        <w:keepLines/>
        <w:pageBreakBefore/>
        <w:spacing w:before="240" w:beforeAutospacing="0" w:after="240" w:afterAutospacing="0"/>
        <w:ind w:left="17" w:right="17"/>
        <w:jc w:val="center"/>
        <w:outlineLvl w:val="0"/>
        <w:rPr>
          <w:rFonts w:ascii="Arial" w:eastAsia="Arial" w:hAnsi="Arial"/>
          <w:b/>
          <w:bCs/>
          <w:color w:val="0070C0"/>
          <w:kern w:val="36"/>
          <w:sz w:val="48"/>
          <w:szCs w:val="48"/>
          <w:lang w:val="fr-FR" w:eastAsia="fr-FR" w:bidi="ar-SA"/>
        </w:rPr>
      </w:pPr>
      <w:r w:rsidRPr="003855BB">
        <w:rPr>
          <w:rFonts w:ascii="Arial" w:eastAsia="Arial" w:hAnsi="Arial"/>
          <w:b/>
          <w:bCs/>
          <w:color w:val="0070C0"/>
          <w:kern w:val="36"/>
          <w:sz w:val="48"/>
          <w:szCs w:val="48"/>
          <w:lang w:val="fr-FR" w:eastAsia="fr-FR" w:bidi="ar-SA"/>
        </w:rPr>
        <w:t>Clause de mobilité géographique</w:t>
      </w:r>
    </w:p>
    <w:p w14:paraId="2A129E88" w14:textId="77777777" w:rsidR="003855BB" w:rsidRPr="003855BB" w:rsidRDefault="003855BB" w:rsidP="003855BB">
      <w:pPr>
        <w:keepNext/>
        <w:keepLines/>
        <w:spacing w:before="160" w:beforeAutospacing="0" w:after="240" w:afterAutospacing="0"/>
        <w:ind w:left="15" w:right="15"/>
        <w:outlineLvl w:val="1"/>
        <w:rPr>
          <w:rFonts w:ascii="Arial" w:eastAsia="Arial" w:hAnsi="Arial" w:cs="Arial"/>
          <w:b/>
          <w:bCs/>
          <w:color w:val="ED171F"/>
          <w:sz w:val="15"/>
          <w:szCs w:val="15"/>
          <w:lang w:val="fr-FR" w:eastAsia="fr-FR" w:bidi="ar-SA"/>
        </w:rPr>
      </w:pPr>
      <w:r w:rsidRPr="003855BB">
        <w:rPr>
          <w:rFonts w:ascii="Arial" w:eastAsia="Arial" w:hAnsi="Arial"/>
          <w:b/>
          <w:bCs/>
          <w:color w:val="0070C0"/>
          <w:szCs w:val="28"/>
          <w:lang w:val="fr-FR" w:eastAsia="fr-FR" w:bidi="ar-SA"/>
        </w:rPr>
        <w:t>Mobilité géographique</w:t>
      </w:r>
    </w:p>
    <w:p w14:paraId="275887B2" w14:textId="77777777" w:rsidR="003855BB" w:rsidRPr="003855BB" w:rsidRDefault="003855BB" w:rsidP="003855BB">
      <w:pPr>
        <w:spacing w:before="75" w:beforeAutospacing="0" w:after="75" w:afterAutospacing="0"/>
        <w:ind w:left="15" w:right="15"/>
        <w:rPr>
          <w:rFonts w:ascii="Arial" w:eastAsia="Arial" w:hAnsi="Arial"/>
          <w:sz w:val="22"/>
          <w:szCs w:val="22"/>
          <w:lang w:val="fr-FR" w:eastAsia="fr-FR" w:bidi="ar-SA"/>
        </w:rPr>
      </w:pPr>
      <w:r w:rsidRPr="003855BB">
        <w:rPr>
          <w:rFonts w:ascii="Arial" w:eastAsia="Arial" w:hAnsi="Arial"/>
          <w:sz w:val="22"/>
          <w:szCs w:val="22"/>
          <w:lang w:val="fr-FR" w:eastAsia="fr-FR" w:bidi="ar-SA"/>
        </w:rPr>
        <w:t>..... (Madame/Monsieur)..... (prénom) ..... (nom), compte tenu de la nature de ses fonctions, prend l'engagement d'accepter tout changement de lieu de travail nécessité par l'intérêt ou le fonctionnement de l'entreprise sans que ce changement constitue une modification du contrat de travail. Cette mobilité pourra s'exercer dans les limites géographiques suivantes : ..... (définir de façon précise s'il s'agit d'une zone géographique, ou de départements).</w:t>
      </w:r>
    </w:p>
    <w:p w14:paraId="0A5A8BAA" w14:textId="77777777" w:rsidR="003855BB" w:rsidRPr="003855BB" w:rsidRDefault="003855BB" w:rsidP="003855BB">
      <w:pPr>
        <w:spacing w:before="240" w:beforeAutospacing="0" w:after="240" w:afterAutospacing="0"/>
        <w:ind w:left="15" w:right="15"/>
        <w:rPr>
          <w:rFonts w:ascii="Arial" w:eastAsia="Arial" w:hAnsi="Arial"/>
          <w:i/>
          <w:color w:val="EE0000"/>
          <w:sz w:val="20"/>
          <w:szCs w:val="22"/>
          <w:lang w:val="fr-FR" w:eastAsia="fr-FR" w:bidi="ar-SA"/>
        </w:rPr>
      </w:pPr>
      <w:r w:rsidRPr="003855BB">
        <w:rPr>
          <w:rFonts w:ascii="Arial" w:eastAsia="Arial" w:hAnsi="Arial"/>
          <w:i/>
          <w:color w:val="EE0000"/>
          <w:sz w:val="20"/>
          <w:szCs w:val="22"/>
          <w:lang w:val="fr-FR" w:eastAsia="fr-FR" w:bidi="ar-SA"/>
        </w:rPr>
        <w:t>Remarque : la clause de mobilité ne peut pas se contenter de prévoir la possibilité d'un éventuel changement de lieu de travail. Pour être valable, elle doit définir avec précision sa zone géographique d'application. Par ailleurs, si l'employeur veut, par la suite, étendre la zone de mobilité, même s'il s'est réservé cette possibilité dans la clause, il ne pourra tirer du refus du salarié un motif de licenciement.</w:t>
      </w:r>
    </w:p>
    <w:p w14:paraId="4EAC9D9F" w14:textId="77777777" w:rsidR="003855BB" w:rsidRPr="003855BB" w:rsidRDefault="003855BB" w:rsidP="003855BB">
      <w:pPr>
        <w:spacing w:before="75" w:beforeAutospacing="0" w:after="75" w:afterAutospacing="0"/>
        <w:ind w:left="15" w:right="15"/>
        <w:rPr>
          <w:rFonts w:ascii="Arial" w:eastAsia="Arial" w:hAnsi="Arial"/>
          <w:sz w:val="22"/>
          <w:szCs w:val="22"/>
          <w:lang w:val="fr-FR" w:eastAsia="fr-FR" w:bidi="ar-SA"/>
        </w:rPr>
      </w:pPr>
      <w:r w:rsidRPr="003855BB">
        <w:rPr>
          <w:rFonts w:ascii="Arial" w:eastAsia="Arial" w:hAnsi="Arial"/>
          <w:sz w:val="22"/>
          <w:szCs w:val="22"/>
          <w:lang w:val="fr-FR" w:eastAsia="fr-FR" w:bidi="ar-SA"/>
        </w:rPr>
        <w:t>L'entreprise en informera ..... (Madame/Monsieur)..... (prénom) ..... (nom) dans le délai de ..... (nombre) ..... (préciser jours ou mois) à l'avance.</w:t>
      </w:r>
    </w:p>
    <w:p w14:paraId="4F27C4B0" w14:textId="77777777" w:rsidR="003855BB" w:rsidRPr="003855BB" w:rsidRDefault="003855BB" w:rsidP="003855BB">
      <w:pPr>
        <w:spacing w:before="240" w:beforeAutospacing="0" w:after="240" w:afterAutospacing="0"/>
        <w:ind w:left="15" w:right="15"/>
        <w:rPr>
          <w:rFonts w:ascii="Arial" w:eastAsia="Arial" w:hAnsi="Arial"/>
          <w:i/>
          <w:color w:val="EE0000"/>
          <w:sz w:val="20"/>
          <w:szCs w:val="22"/>
          <w:lang w:val="fr-FR" w:eastAsia="fr-FR" w:bidi="ar-SA"/>
        </w:rPr>
      </w:pPr>
      <w:r w:rsidRPr="003855BB">
        <w:rPr>
          <w:rFonts w:ascii="Arial" w:eastAsia="Arial" w:hAnsi="Arial"/>
          <w:i/>
          <w:color w:val="EE0000"/>
          <w:sz w:val="20"/>
          <w:szCs w:val="22"/>
          <w:lang w:val="fr-FR" w:eastAsia="fr-FR" w:bidi="ar-SA"/>
        </w:rPr>
        <w:t>Remarque : vérifier les dispositions éventuelles de la convention collective sur ce point. A défaut, l'employeur doit prévoir un délai de prévenance suffisant pour permettre au salarié de disposer d'un délai de réflexion raisonnable.</w:t>
      </w:r>
    </w:p>
    <w:p w14:paraId="43B16B4E" w14:textId="6285E7A7" w:rsidR="003855BB" w:rsidRPr="003855BB" w:rsidRDefault="003855BB" w:rsidP="003855BB">
      <w:pPr>
        <w:spacing w:before="240" w:beforeAutospacing="0" w:after="240" w:afterAutospacing="0"/>
        <w:ind w:left="15" w:right="15"/>
        <w:rPr>
          <w:rFonts w:ascii="Arial" w:eastAsia="Arial" w:hAnsi="Arial"/>
          <w:i/>
          <w:color w:val="EE0000"/>
          <w:sz w:val="20"/>
          <w:szCs w:val="22"/>
          <w:lang w:val="fr-FR" w:eastAsia="fr-FR" w:bidi="ar-SA"/>
        </w:rPr>
      </w:pPr>
      <w:r w:rsidRPr="003855BB">
        <w:rPr>
          <w:rFonts w:ascii="Arial" w:eastAsia="Arial" w:hAnsi="Arial"/>
          <w:i/>
          <w:color w:val="EE0000"/>
          <w:sz w:val="20"/>
          <w:szCs w:val="22"/>
          <w:lang w:val="fr-FR" w:eastAsia="fr-FR" w:bidi="ar-SA"/>
        </w:rPr>
        <w:t>  </w:t>
      </w:r>
      <w:r w:rsidRPr="003855BB">
        <w:rPr>
          <w:rFonts w:ascii="Arial" w:eastAsia="Arial" w:hAnsi="Arial"/>
          <w:i/>
          <w:noProof/>
          <w:color w:val="EE0000"/>
          <w:sz w:val="20"/>
          <w:szCs w:val="22"/>
          <w:lang w:val="fr-FR" w:eastAsia="fr-FR" w:bidi="ar-SA"/>
        </w:rPr>
        <w:drawing>
          <wp:inline distT="0" distB="0" distL="0" distR="0" wp14:anchorId="3ADFAA08" wp14:editId="59530F7C">
            <wp:extent cx="152400" cy="152400"/>
            <wp:effectExtent l="0" t="0" r="0" b="0"/>
            <wp:docPr id="240985172"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3855BB">
        <w:rPr>
          <w:rFonts w:ascii="Arial" w:eastAsia="Arial" w:hAnsi="Arial"/>
          <w:i/>
          <w:color w:val="EE0000"/>
          <w:sz w:val="20"/>
          <w:szCs w:val="22"/>
          <w:lang w:val="fr-FR" w:eastAsia="fr-FR" w:bidi="ar-SA"/>
        </w:rPr>
        <w:t>Si les frais de déménagement sont pris en charge par l'entreprise, ajouter :</w:t>
      </w:r>
    </w:p>
    <w:p w14:paraId="086E613C" w14:textId="77777777" w:rsidR="003855BB" w:rsidRPr="003855BB" w:rsidRDefault="003855BB" w:rsidP="003855BB">
      <w:pPr>
        <w:spacing w:before="75" w:beforeAutospacing="0" w:after="75" w:afterAutospacing="0"/>
        <w:ind w:left="15" w:right="15"/>
        <w:rPr>
          <w:rFonts w:ascii="Arial" w:eastAsia="Arial" w:hAnsi="Arial"/>
          <w:sz w:val="22"/>
          <w:szCs w:val="22"/>
          <w:lang w:val="fr-FR" w:eastAsia="fr-FR" w:bidi="ar-SA"/>
        </w:rPr>
      </w:pPr>
      <w:r w:rsidRPr="003855BB">
        <w:rPr>
          <w:rFonts w:ascii="Arial" w:eastAsia="Arial" w:hAnsi="Arial"/>
          <w:sz w:val="22"/>
          <w:szCs w:val="22"/>
          <w:lang w:val="fr-FR" w:eastAsia="fr-FR" w:bidi="ar-SA"/>
        </w:rPr>
        <w:t>Il est précisé que les frais de déménagement seront pris en charge par l'entreprise dans les conditions suivantes : ..... (détailler les frais de déménagement pris en charge par l'entreprise et les modalités de cette prise en charge).</w:t>
      </w:r>
    </w:p>
    <w:p w14:paraId="0D9502BB" w14:textId="77777777" w:rsidR="003855BB" w:rsidRPr="003855BB" w:rsidRDefault="003855BB" w:rsidP="003855BB">
      <w:pPr>
        <w:spacing w:before="240" w:beforeAutospacing="0" w:after="240" w:afterAutospacing="0"/>
        <w:ind w:left="15" w:right="15"/>
        <w:rPr>
          <w:rFonts w:ascii="Arial" w:eastAsia="Arial" w:hAnsi="Arial"/>
          <w:i/>
          <w:color w:val="EE0000"/>
          <w:sz w:val="20"/>
          <w:szCs w:val="22"/>
          <w:lang w:val="fr-FR" w:eastAsia="fr-FR" w:bidi="ar-SA"/>
        </w:rPr>
      </w:pPr>
      <w:r w:rsidRPr="003855BB">
        <w:rPr>
          <w:rFonts w:ascii="Arial" w:eastAsia="Arial" w:hAnsi="Arial"/>
          <w:i/>
          <w:color w:val="EE0000"/>
          <w:sz w:val="20"/>
          <w:szCs w:val="22"/>
          <w:lang w:val="fr-FR" w:eastAsia="fr-FR" w:bidi="ar-SA"/>
        </w:rPr>
        <w:t>Remarque : en vertu de la réglementation de sécurité sociale, l'exonération des frais de déménagement est subordonnée à la présentation des justificatifs des dépenses engagées. Sont considérées comme des dépenses de déménagement le déménagement proprement dit mais aussi l'hôtel et le transport des personnes composant la famille, les frais de déplacement à la recherche d'un nouveau logement (dans la limite de 3 voyages), les frais de voyage et de garde-meubles.</w:t>
      </w:r>
    </w:p>
    <w:p w14:paraId="289681CC" w14:textId="77784115" w:rsidR="003855BB" w:rsidRPr="003855BB" w:rsidRDefault="003855BB" w:rsidP="003855BB">
      <w:pPr>
        <w:spacing w:before="240" w:beforeAutospacing="0" w:after="240" w:afterAutospacing="0"/>
        <w:ind w:left="15" w:right="15"/>
        <w:rPr>
          <w:rFonts w:ascii="Arial" w:eastAsia="Arial" w:hAnsi="Arial"/>
          <w:i/>
          <w:color w:val="EE0000"/>
          <w:sz w:val="20"/>
          <w:szCs w:val="22"/>
          <w:lang w:val="fr-FR" w:eastAsia="fr-FR" w:bidi="ar-SA"/>
        </w:rPr>
      </w:pPr>
      <w:r w:rsidRPr="003855BB">
        <w:rPr>
          <w:rFonts w:ascii="Arial" w:eastAsia="Arial" w:hAnsi="Arial"/>
          <w:i/>
          <w:color w:val="EE0000"/>
          <w:sz w:val="20"/>
          <w:szCs w:val="22"/>
          <w:lang w:val="fr-FR" w:eastAsia="fr-FR" w:bidi="ar-SA"/>
        </w:rPr>
        <w:t>  </w:t>
      </w:r>
      <w:r w:rsidRPr="003855BB">
        <w:rPr>
          <w:rFonts w:ascii="Arial" w:eastAsia="Arial" w:hAnsi="Arial"/>
          <w:i/>
          <w:noProof/>
          <w:color w:val="EE0000"/>
          <w:sz w:val="20"/>
          <w:szCs w:val="22"/>
          <w:lang w:val="fr-FR" w:eastAsia="fr-FR" w:bidi="ar-SA"/>
        </w:rPr>
        <w:drawing>
          <wp:inline distT="0" distB="0" distL="0" distR="0" wp14:anchorId="318AC947" wp14:editId="1151500A">
            <wp:extent cx="152400" cy="152400"/>
            <wp:effectExtent l="0" t="0" r="0" b="0"/>
            <wp:docPr id="1803585233"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3855BB">
        <w:rPr>
          <w:rFonts w:ascii="Arial" w:eastAsia="Arial" w:hAnsi="Arial"/>
          <w:i/>
          <w:color w:val="EE0000"/>
          <w:sz w:val="20"/>
          <w:szCs w:val="22"/>
          <w:lang w:val="fr-FR" w:eastAsia="fr-FR" w:bidi="ar-SA"/>
        </w:rPr>
        <w:t>Si les frais d'hébergement provisoire sont pris en charge par l'entreprise, ajouter :</w:t>
      </w:r>
    </w:p>
    <w:p w14:paraId="30FE3BFD" w14:textId="77777777" w:rsidR="003855BB" w:rsidRPr="003855BB" w:rsidRDefault="003855BB" w:rsidP="003855BB">
      <w:pPr>
        <w:spacing w:before="240" w:beforeAutospacing="0" w:after="240" w:afterAutospacing="0"/>
        <w:ind w:left="15" w:right="15"/>
        <w:rPr>
          <w:rFonts w:ascii="Arial" w:eastAsia="Arial" w:hAnsi="Arial"/>
          <w:i/>
          <w:color w:val="EE0000"/>
          <w:sz w:val="20"/>
          <w:szCs w:val="22"/>
          <w:lang w:val="fr-FR" w:eastAsia="fr-FR" w:bidi="ar-SA"/>
        </w:rPr>
      </w:pPr>
      <w:r w:rsidRPr="003855BB">
        <w:rPr>
          <w:rFonts w:ascii="Arial" w:eastAsia="Arial" w:hAnsi="Arial"/>
          <w:i/>
          <w:color w:val="EE0000"/>
          <w:sz w:val="20"/>
          <w:szCs w:val="22"/>
          <w:lang w:val="fr-FR" w:eastAsia="fr-FR" w:bidi="ar-SA"/>
        </w:rPr>
        <w:t>  * Si l'entreprise opte pour un remboursement des dépenses réellement exposées par le salarié :</w:t>
      </w:r>
    </w:p>
    <w:p w14:paraId="24501A53" w14:textId="77777777" w:rsidR="003855BB" w:rsidRPr="003855BB" w:rsidRDefault="003855BB" w:rsidP="003855BB">
      <w:pPr>
        <w:spacing w:before="75" w:beforeAutospacing="0" w:after="75" w:afterAutospacing="0"/>
        <w:ind w:left="15" w:right="15"/>
        <w:rPr>
          <w:rFonts w:ascii="Arial" w:eastAsia="Arial" w:hAnsi="Arial"/>
          <w:sz w:val="22"/>
          <w:szCs w:val="22"/>
          <w:lang w:val="fr-FR" w:eastAsia="fr-FR" w:bidi="ar-SA"/>
        </w:rPr>
      </w:pPr>
      <w:r w:rsidRPr="003855BB">
        <w:rPr>
          <w:rFonts w:ascii="Arial" w:eastAsia="Arial" w:hAnsi="Arial"/>
          <w:sz w:val="22"/>
          <w:szCs w:val="22"/>
          <w:lang w:val="fr-FR" w:eastAsia="fr-FR" w:bidi="ar-SA"/>
        </w:rPr>
        <w:t>L'entreprise remboursera à ..... (Madame/Monsieur) ..... (prénom) ..... (nom), sur justifications, les frais ..... (qu'il/qu'elle) exposera pour son hébergement provisoire, d'une part, et pour rejoindre sa famille chaque fin de semaine (voyage aller-retour), d'autre part.</w:t>
      </w:r>
    </w:p>
    <w:p w14:paraId="300EAB95" w14:textId="77777777" w:rsidR="003855BB" w:rsidRPr="003855BB" w:rsidRDefault="003855BB" w:rsidP="003855BB">
      <w:pPr>
        <w:spacing w:before="240" w:beforeAutospacing="0" w:after="240" w:afterAutospacing="0"/>
        <w:ind w:left="15" w:right="15"/>
        <w:rPr>
          <w:rFonts w:ascii="Arial" w:eastAsia="Arial" w:hAnsi="Arial"/>
          <w:i/>
          <w:color w:val="EE0000"/>
          <w:sz w:val="20"/>
          <w:szCs w:val="22"/>
          <w:lang w:val="fr-FR" w:eastAsia="fr-FR" w:bidi="ar-SA"/>
        </w:rPr>
      </w:pPr>
      <w:r w:rsidRPr="003855BB">
        <w:rPr>
          <w:rFonts w:ascii="Arial" w:eastAsia="Arial" w:hAnsi="Arial"/>
          <w:i/>
          <w:color w:val="EE0000"/>
          <w:sz w:val="20"/>
          <w:szCs w:val="22"/>
          <w:lang w:val="fr-FR" w:eastAsia="fr-FR" w:bidi="ar-SA"/>
        </w:rPr>
        <w:t>Remarque : en vertu de la réglementation de sécurité sociale, l'exonération n'est possible que si le nouvel emploi est éloigné d'au moins 50 kilomètres de l'ancien logement, et si le temps de trajet est au moins égal à 1h30.</w:t>
      </w:r>
    </w:p>
    <w:p w14:paraId="3DD94D45" w14:textId="77777777" w:rsidR="003855BB" w:rsidRPr="003855BB" w:rsidRDefault="003855BB" w:rsidP="003855BB">
      <w:pPr>
        <w:spacing w:before="240" w:beforeAutospacing="0" w:after="240" w:afterAutospacing="0"/>
        <w:ind w:left="15" w:right="15"/>
        <w:rPr>
          <w:rFonts w:ascii="Arial" w:eastAsia="Arial" w:hAnsi="Arial"/>
          <w:i/>
          <w:color w:val="EE0000"/>
          <w:sz w:val="20"/>
          <w:szCs w:val="22"/>
          <w:lang w:val="fr-FR" w:eastAsia="fr-FR" w:bidi="ar-SA"/>
        </w:rPr>
      </w:pPr>
      <w:r w:rsidRPr="003855BB">
        <w:rPr>
          <w:rFonts w:ascii="Arial" w:eastAsia="Arial" w:hAnsi="Arial"/>
          <w:i/>
          <w:color w:val="EE0000"/>
          <w:sz w:val="20"/>
          <w:szCs w:val="22"/>
          <w:lang w:val="fr-FR" w:eastAsia="fr-FR" w:bidi="ar-SA"/>
        </w:rPr>
        <w:t>  * Si l'entreprise opte pour un remboursement forfaitaire :</w:t>
      </w:r>
    </w:p>
    <w:p w14:paraId="5476173F" w14:textId="77777777" w:rsidR="003855BB" w:rsidRPr="003855BB" w:rsidRDefault="003855BB" w:rsidP="003855BB">
      <w:pPr>
        <w:spacing w:before="75" w:beforeAutospacing="0" w:after="75" w:afterAutospacing="0"/>
        <w:ind w:left="15" w:right="15"/>
        <w:rPr>
          <w:rFonts w:ascii="Arial" w:eastAsia="Arial" w:hAnsi="Arial"/>
          <w:sz w:val="22"/>
          <w:szCs w:val="22"/>
          <w:lang w:val="fr-FR" w:eastAsia="fr-FR" w:bidi="ar-SA"/>
        </w:rPr>
      </w:pPr>
      <w:r w:rsidRPr="003855BB">
        <w:rPr>
          <w:rFonts w:ascii="Arial" w:eastAsia="Arial" w:hAnsi="Arial"/>
          <w:sz w:val="22"/>
          <w:szCs w:val="22"/>
          <w:lang w:val="fr-FR" w:eastAsia="fr-FR" w:bidi="ar-SA"/>
        </w:rPr>
        <w:t>L'entreprise remboursera à ..... (Madame/Monsieur) ..... (prénom) ..... (nom), d'une part, les frais de voyage aller-retour pour rejoindre sa famille chaque fin de semaine et, d'autre part, les frais de double résidence sur les bases suivantes ..... (indiquer les bases de remboursement).</w:t>
      </w:r>
    </w:p>
    <w:p w14:paraId="5166BB28" w14:textId="77777777" w:rsidR="003855BB" w:rsidRPr="003855BB" w:rsidRDefault="003855BB" w:rsidP="003855BB">
      <w:pPr>
        <w:spacing w:before="240" w:beforeAutospacing="0" w:after="240" w:afterAutospacing="0"/>
        <w:ind w:left="15" w:right="15"/>
        <w:rPr>
          <w:rFonts w:ascii="Arial" w:eastAsia="Arial" w:hAnsi="Arial"/>
          <w:i/>
          <w:color w:val="EE0000"/>
          <w:sz w:val="20"/>
          <w:szCs w:val="22"/>
          <w:lang w:val="fr-FR" w:eastAsia="fr-FR" w:bidi="ar-SA"/>
        </w:rPr>
      </w:pPr>
      <w:r w:rsidRPr="003855BB">
        <w:rPr>
          <w:rFonts w:ascii="Arial" w:eastAsia="Arial" w:hAnsi="Arial"/>
          <w:i/>
          <w:color w:val="EE0000"/>
          <w:sz w:val="20"/>
          <w:szCs w:val="22"/>
          <w:lang w:val="fr-FR" w:eastAsia="fr-FR" w:bidi="ar-SA"/>
        </w:rPr>
        <w:t>Remarque : en présence de dispositions conventionnelles, il convient de se référer aux montants fixés par ces dispositions.</w:t>
      </w:r>
    </w:p>
    <w:p w14:paraId="6D26BD41" w14:textId="7F2B7D83" w:rsidR="003855BB" w:rsidRPr="003855BB" w:rsidRDefault="003855BB" w:rsidP="003855BB">
      <w:pPr>
        <w:spacing w:before="240" w:beforeAutospacing="0" w:after="240" w:afterAutospacing="0"/>
        <w:ind w:left="15" w:right="15"/>
        <w:rPr>
          <w:rFonts w:ascii="Arial" w:eastAsia="Arial" w:hAnsi="Arial"/>
          <w:i/>
          <w:color w:val="EE0000"/>
          <w:sz w:val="20"/>
          <w:szCs w:val="22"/>
          <w:lang w:val="fr-FR" w:eastAsia="fr-FR" w:bidi="ar-SA"/>
        </w:rPr>
      </w:pPr>
      <w:r w:rsidRPr="003855BB">
        <w:rPr>
          <w:rFonts w:ascii="Arial" w:eastAsia="Arial" w:hAnsi="Arial"/>
          <w:i/>
          <w:color w:val="EE0000"/>
          <w:sz w:val="20"/>
          <w:szCs w:val="22"/>
          <w:lang w:val="fr-FR" w:eastAsia="fr-FR" w:bidi="ar-SA"/>
        </w:rPr>
        <w:lastRenderedPageBreak/>
        <w:t>  </w:t>
      </w:r>
      <w:r w:rsidRPr="003855BB">
        <w:rPr>
          <w:rFonts w:ascii="Arial" w:eastAsia="Arial" w:hAnsi="Arial"/>
          <w:i/>
          <w:noProof/>
          <w:color w:val="EE0000"/>
          <w:sz w:val="20"/>
          <w:szCs w:val="22"/>
          <w:lang w:val="fr-FR" w:eastAsia="fr-FR" w:bidi="ar-SA"/>
        </w:rPr>
        <w:drawing>
          <wp:inline distT="0" distB="0" distL="0" distR="0" wp14:anchorId="34587080" wp14:editId="3AD45772">
            <wp:extent cx="152400" cy="152400"/>
            <wp:effectExtent l="0" t="0" r="0" b="0"/>
            <wp:docPr id="743849239"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3855BB">
        <w:rPr>
          <w:rFonts w:ascii="Arial" w:eastAsia="Arial" w:hAnsi="Arial"/>
          <w:i/>
          <w:color w:val="EE0000"/>
          <w:sz w:val="20"/>
          <w:szCs w:val="22"/>
          <w:lang w:val="fr-FR" w:eastAsia="fr-FR" w:bidi="ar-SA"/>
        </w:rPr>
        <w:t>Si les dépenses d'installation sont prises en charge par l'entreprise, ajouter :</w:t>
      </w:r>
    </w:p>
    <w:p w14:paraId="02374AA6" w14:textId="77777777" w:rsidR="003855BB" w:rsidRPr="003855BB" w:rsidRDefault="003855BB" w:rsidP="003855BB">
      <w:pPr>
        <w:spacing w:before="75" w:beforeAutospacing="0" w:after="75" w:afterAutospacing="0"/>
        <w:ind w:left="15" w:right="15"/>
        <w:rPr>
          <w:rFonts w:ascii="Arial" w:eastAsia="Arial" w:hAnsi="Arial"/>
          <w:sz w:val="22"/>
          <w:szCs w:val="22"/>
          <w:lang w:val="fr-FR" w:eastAsia="fr-FR" w:bidi="ar-SA"/>
        </w:rPr>
      </w:pPr>
      <w:r w:rsidRPr="003855BB">
        <w:rPr>
          <w:rFonts w:ascii="Arial" w:eastAsia="Arial" w:hAnsi="Arial"/>
          <w:sz w:val="22"/>
          <w:szCs w:val="22"/>
          <w:lang w:val="fr-FR" w:eastAsia="fr-FR" w:bidi="ar-SA"/>
        </w:rPr>
        <w:t>L'entreprise s'engage à rembourser à ..... (Madame/Monsieur) ..... (prénom) ..... (nom) les dépenses nécessaires à la remise en service du nouveau logement, à sa remise en état ou à son aménagement suivantes : ..... (préciser la nature des dépenses remboursées).</w:t>
      </w:r>
    </w:p>
    <w:p w14:paraId="1E37624D" w14:textId="77777777" w:rsidR="003855BB" w:rsidRPr="003855BB" w:rsidRDefault="003855BB" w:rsidP="003855BB">
      <w:pPr>
        <w:spacing w:before="240" w:beforeAutospacing="0" w:after="240" w:afterAutospacing="0"/>
        <w:ind w:left="15" w:right="15"/>
        <w:rPr>
          <w:rFonts w:ascii="Arial" w:eastAsia="Arial" w:hAnsi="Arial"/>
          <w:i/>
          <w:color w:val="EE0000"/>
          <w:sz w:val="20"/>
          <w:szCs w:val="22"/>
          <w:lang w:val="fr-FR" w:eastAsia="fr-FR" w:bidi="ar-SA"/>
        </w:rPr>
      </w:pPr>
      <w:r w:rsidRPr="003855BB">
        <w:rPr>
          <w:rFonts w:ascii="Arial" w:eastAsia="Arial" w:hAnsi="Arial"/>
          <w:i/>
          <w:color w:val="EE0000"/>
          <w:sz w:val="20"/>
          <w:szCs w:val="22"/>
          <w:lang w:val="fr-FR" w:eastAsia="fr-FR" w:bidi="ar-SA"/>
        </w:rPr>
        <w:t>Remarque : ces dépenses peuvent être les frais de rétablissement du courant électrique, de l'eau et du gaz, les frais de mise en place d'appareils ménagers, les frais de remise en état du logement loué ou acquis (nettoyage, remplacement des revêtements de sols et muraux, réparation de plomberie...), les frais de réexpédition du courrier, les frais de notaire ou d'agence immobilière et les frais de changement de plaque d'immatriculation et de certification d'immatriculation (carte grise) des véhicules.</w:t>
      </w:r>
    </w:p>
    <w:p w14:paraId="4DC2ECF4" w14:textId="77777777" w:rsidR="003855BB" w:rsidRPr="003855BB" w:rsidRDefault="003855BB" w:rsidP="003855BB">
      <w:pPr>
        <w:spacing w:before="240" w:beforeAutospacing="0" w:after="240" w:afterAutospacing="0"/>
        <w:ind w:left="15" w:right="15"/>
        <w:rPr>
          <w:rFonts w:ascii="Arial" w:eastAsia="Arial" w:hAnsi="Arial"/>
          <w:i/>
          <w:color w:val="EE0000"/>
          <w:sz w:val="20"/>
          <w:szCs w:val="22"/>
          <w:lang w:val="fr-FR" w:eastAsia="fr-FR" w:bidi="ar-SA"/>
        </w:rPr>
      </w:pPr>
      <w:r w:rsidRPr="003855BB">
        <w:rPr>
          <w:rFonts w:ascii="Arial" w:eastAsia="Arial" w:hAnsi="Arial"/>
          <w:i/>
          <w:color w:val="EE0000"/>
          <w:sz w:val="20"/>
          <w:szCs w:val="22"/>
          <w:lang w:val="fr-FR" w:eastAsia="fr-FR" w:bidi="ar-SA"/>
        </w:rPr>
        <w:t>  * Si l'entreprise opte pour un remboursement des dépenses réellement exposées par le salarié :</w:t>
      </w:r>
    </w:p>
    <w:p w14:paraId="4A093A56" w14:textId="77777777" w:rsidR="003855BB" w:rsidRPr="003855BB" w:rsidRDefault="003855BB" w:rsidP="003855BB">
      <w:pPr>
        <w:spacing w:before="75" w:beforeAutospacing="0" w:after="75" w:afterAutospacing="0"/>
        <w:ind w:left="15" w:right="15"/>
        <w:rPr>
          <w:rFonts w:ascii="Arial" w:eastAsia="Arial" w:hAnsi="Arial"/>
          <w:sz w:val="22"/>
          <w:szCs w:val="22"/>
          <w:lang w:val="fr-FR" w:eastAsia="fr-FR" w:bidi="ar-SA"/>
        </w:rPr>
      </w:pPr>
      <w:r w:rsidRPr="003855BB">
        <w:rPr>
          <w:rFonts w:ascii="Arial" w:eastAsia="Arial" w:hAnsi="Arial"/>
          <w:sz w:val="22"/>
          <w:szCs w:val="22"/>
          <w:lang w:val="fr-FR" w:eastAsia="fr-FR" w:bidi="ar-SA"/>
        </w:rPr>
        <w:t>L'entreprise remboursera ces frais à ..... (Madame/Monsieur) ..... (prénom) ..... (nom), sur présentation de justificatifs.</w:t>
      </w:r>
    </w:p>
    <w:p w14:paraId="5F0FCC15" w14:textId="77777777" w:rsidR="003855BB" w:rsidRPr="003855BB" w:rsidRDefault="003855BB" w:rsidP="003855BB">
      <w:pPr>
        <w:spacing w:before="240" w:beforeAutospacing="0" w:after="240" w:afterAutospacing="0"/>
        <w:ind w:left="15" w:right="15"/>
        <w:rPr>
          <w:rFonts w:ascii="Arial" w:eastAsia="Arial" w:hAnsi="Arial"/>
          <w:i/>
          <w:color w:val="EE0000"/>
          <w:sz w:val="20"/>
          <w:szCs w:val="22"/>
          <w:lang w:val="fr-FR" w:eastAsia="fr-FR" w:bidi="ar-SA"/>
        </w:rPr>
      </w:pPr>
      <w:r w:rsidRPr="003855BB">
        <w:rPr>
          <w:rFonts w:ascii="Arial" w:eastAsia="Arial" w:hAnsi="Arial"/>
          <w:i/>
          <w:color w:val="EE0000"/>
          <w:sz w:val="20"/>
          <w:szCs w:val="22"/>
          <w:lang w:val="fr-FR" w:eastAsia="fr-FR" w:bidi="ar-SA"/>
        </w:rPr>
        <w:t>  * Si l'entreprise opte pour un remboursement forfaitaire :</w:t>
      </w:r>
    </w:p>
    <w:p w14:paraId="7C152F78" w14:textId="77777777" w:rsidR="003855BB" w:rsidRPr="003855BB" w:rsidRDefault="003855BB" w:rsidP="003855BB">
      <w:pPr>
        <w:spacing w:before="75" w:beforeAutospacing="0" w:after="75" w:afterAutospacing="0"/>
        <w:ind w:left="15" w:right="15"/>
        <w:rPr>
          <w:rFonts w:ascii="Arial" w:eastAsia="Arial" w:hAnsi="Arial"/>
          <w:sz w:val="22"/>
          <w:szCs w:val="22"/>
          <w:lang w:val="fr-FR" w:eastAsia="fr-FR" w:bidi="ar-SA"/>
        </w:rPr>
      </w:pPr>
      <w:r w:rsidRPr="003855BB">
        <w:rPr>
          <w:rFonts w:ascii="Arial" w:eastAsia="Arial" w:hAnsi="Arial"/>
          <w:sz w:val="22"/>
          <w:szCs w:val="22"/>
          <w:lang w:val="fr-FR" w:eastAsia="fr-FR" w:bidi="ar-SA"/>
        </w:rPr>
        <w:t>L'entreprise remboursera ces frais à ..... (Madame/Monsieur) ..... (prénom) ..... (nom) sur les bases suivantes : ..... (indiquer les bases de remboursement de ces frais).</w:t>
      </w:r>
    </w:p>
    <w:p w14:paraId="33B5A0B6" w14:textId="77777777" w:rsidR="00206C48" w:rsidRDefault="00206C48"/>
    <w:sectPr w:rsidR="00206C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PT Sans">
    <w:charset w:val="00"/>
    <w:family w:val="swiss"/>
    <w:pitch w:val="variable"/>
    <w:sig w:usb0="A00002EF" w:usb1="5000204B" w:usb2="00000000" w:usb3="00000000" w:csb0="00000097"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B18"/>
    <w:rsid w:val="00064479"/>
    <w:rsid w:val="00156399"/>
    <w:rsid w:val="00193AA7"/>
    <w:rsid w:val="002001D9"/>
    <w:rsid w:val="00206C48"/>
    <w:rsid w:val="003049CA"/>
    <w:rsid w:val="003855BB"/>
    <w:rsid w:val="004909A3"/>
    <w:rsid w:val="00936AA0"/>
    <w:rsid w:val="00D227BD"/>
    <w:rsid w:val="00E27B1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7C017E6-1009-4332-B5B3-101C35CA2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b/>
        <w:bCs/>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9CA"/>
    <w:pPr>
      <w:spacing w:before="100" w:beforeAutospacing="1" w:after="100" w:afterAutospacing="1" w:line="240" w:lineRule="auto"/>
    </w:pPr>
    <w:rPr>
      <w:rFonts w:ascii="Tahoma" w:hAnsi="Tahoma" w:cs="Times New Roman"/>
      <w:b w:val="0"/>
      <w:bCs w:val="0"/>
      <w:sz w:val="24"/>
      <w:szCs w:val="24"/>
      <w:lang w:eastAsia="fr-FR"/>
    </w:rPr>
  </w:style>
  <w:style w:type="paragraph" w:styleId="Titre1">
    <w:name w:val="heading 1"/>
    <w:basedOn w:val="Normal"/>
    <w:next w:val="Normal"/>
    <w:link w:val="Titre1Car"/>
    <w:uiPriority w:val="9"/>
    <w:qFormat/>
    <w:rsid w:val="00E27B1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autoRedefine/>
    <w:uiPriority w:val="9"/>
    <w:qFormat/>
    <w:rsid w:val="003049CA"/>
    <w:pPr>
      <w:keepNext/>
      <w:keepLines/>
      <w:spacing w:after="120" w:afterAutospacing="0"/>
      <w:jc w:val="center"/>
      <w:outlineLvl w:val="1"/>
    </w:pPr>
    <w:rPr>
      <w:rFonts w:eastAsia="PT Sans" w:cs="Arial"/>
      <w:color w:val="333333"/>
      <w:sz w:val="26"/>
      <w:szCs w:val="26"/>
    </w:rPr>
  </w:style>
  <w:style w:type="paragraph" w:styleId="Titre3">
    <w:name w:val="heading 3"/>
    <w:basedOn w:val="Normal"/>
    <w:next w:val="Normal"/>
    <w:link w:val="Titre3Car"/>
    <w:uiPriority w:val="9"/>
    <w:semiHidden/>
    <w:unhideWhenUsed/>
    <w:qFormat/>
    <w:rsid w:val="00E27B18"/>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E27B18"/>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semiHidden/>
    <w:unhideWhenUsed/>
    <w:qFormat/>
    <w:rsid w:val="00E27B18"/>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E27B18"/>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E27B18"/>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E27B18"/>
    <w:pPr>
      <w:keepNext/>
      <w:keepLines/>
      <w:spacing w:before="0"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E27B18"/>
    <w:pPr>
      <w:keepNext/>
      <w:keepLines/>
      <w:spacing w:before="0"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Styletableauconvention">
    <w:name w:val="Style tableau convention"/>
    <w:basedOn w:val="TableauNormal"/>
    <w:uiPriority w:val="99"/>
    <w:qFormat/>
    <w:rsid w:val="00156399"/>
    <w:pPr>
      <w:spacing w:after="0" w:line="240" w:lineRule="auto"/>
    </w:pPr>
    <w:rPr>
      <w:rFonts w:ascii="Times New Roman" w:hAnsi="Times New Roman" w:cs="Times New Roman"/>
      <w:b w:val="0"/>
      <w:bCs w:val="0"/>
      <w:sz w:val="20"/>
      <w:szCs w:val="20"/>
      <w:lang w:eastAsia="fr-FR"/>
    </w:rPr>
    <w:tblPr>
      <w:tblCellMar>
        <w:top w:w="85" w:type="dxa"/>
        <w:bottom w:w="85" w:type="dxa"/>
      </w:tblCellMar>
    </w:tblPr>
  </w:style>
  <w:style w:type="table" w:styleId="Grilledetableauclaire">
    <w:name w:val="Grid Table Light"/>
    <w:basedOn w:val="TableauNormal"/>
    <w:uiPriority w:val="40"/>
    <w:rsid w:val="00156399"/>
    <w:pPr>
      <w:spacing w:after="0" w:line="240" w:lineRule="auto"/>
      <w:jc w:val="center"/>
    </w:pPr>
    <w:rPr>
      <w:rFonts w:ascii="Times New Roman" w:hAnsi="Times New Roman" w:cs="Times New Roman"/>
      <w:b w:val="0"/>
      <w:bCs w:val="0"/>
      <w:sz w:val="20"/>
      <w:szCs w:val="20"/>
      <w:lang w:eastAsia="fr-FR"/>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bottom w:w="85" w:type="dxa"/>
      </w:tblCellMar>
    </w:tblPr>
    <w:tcPr>
      <w:vAlign w:val="center"/>
    </w:tcPr>
  </w:style>
  <w:style w:type="character" w:customStyle="1" w:styleId="Titre2Car">
    <w:name w:val="Titre 2 Car"/>
    <w:link w:val="Titre2"/>
    <w:uiPriority w:val="9"/>
    <w:rsid w:val="003049CA"/>
    <w:rPr>
      <w:rFonts w:ascii="Tahoma" w:eastAsia="PT Sans" w:hAnsi="Tahoma"/>
      <w:b w:val="0"/>
      <w:bCs w:val="0"/>
      <w:color w:val="333333"/>
      <w:sz w:val="26"/>
      <w:szCs w:val="26"/>
      <w:lang w:val="fr-FR" w:eastAsia="fr-FR"/>
    </w:rPr>
  </w:style>
  <w:style w:type="character" w:customStyle="1" w:styleId="Titre1Car">
    <w:name w:val="Titre 1 Car"/>
    <w:basedOn w:val="Policepardfaut"/>
    <w:link w:val="Titre1"/>
    <w:uiPriority w:val="9"/>
    <w:rsid w:val="00E27B18"/>
    <w:rPr>
      <w:rFonts w:asciiTheme="majorHAnsi" w:eastAsiaTheme="majorEastAsia" w:hAnsiTheme="majorHAnsi" w:cstheme="majorBidi"/>
      <w:b w:val="0"/>
      <w:bCs w:val="0"/>
      <w:color w:val="0F4761" w:themeColor="accent1" w:themeShade="BF"/>
      <w:sz w:val="40"/>
      <w:szCs w:val="40"/>
      <w:lang w:eastAsia="fr-FR"/>
    </w:rPr>
  </w:style>
  <w:style w:type="character" w:customStyle="1" w:styleId="Titre3Car">
    <w:name w:val="Titre 3 Car"/>
    <w:basedOn w:val="Policepardfaut"/>
    <w:link w:val="Titre3"/>
    <w:uiPriority w:val="9"/>
    <w:semiHidden/>
    <w:rsid w:val="00E27B18"/>
    <w:rPr>
      <w:rFonts w:asciiTheme="minorHAnsi" w:eastAsiaTheme="majorEastAsia" w:hAnsiTheme="minorHAnsi" w:cstheme="majorBidi"/>
      <w:b w:val="0"/>
      <w:bCs w:val="0"/>
      <w:color w:val="0F4761" w:themeColor="accent1" w:themeShade="BF"/>
      <w:sz w:val="28"/>
      <w:szCs w:val="28"/>
      <w:lang w:eastAsia="fr-FR"/>
    </w:rPr>
  </w:style>
  <w:style w:type="character" w:customStyle="1" w:styleId="Titre4Car">
    <w:name w:val="Titre 4 Car"/>
    <w:basedOn w:val="Policepardfaut"/>
    <w:link w:val="Titre4"/>
    <w:uiPriority w:val="9"/>
    <w:semiHidden/>
    <w:rsid w:val="00E27B18"/>
    <w:rPr>
      <w:rFonts w:asciiTheme="minorHAnsi" w:eastAsiaTheme="majorEastAsia" w:hAnsiTheme="minorHAnsi" w:cstheme="majorBidi"/>
      <w:b w:val="0"/>
      <w:bCs w:val="0"/>
      <w:i/>
      <w:iCs/>
      <w:color w:val="0F4761" w:themeColor="accent1" w:themeShade="BF"/>
      <w:sz w:val="24"/>
      <w:szCs w:val="24"/>
      <w:lang w:eastAsia="fr-FR"/>
    </w:rPr>
  </w:style>
  <w:style w:type="character" w:customStyle="1" w:styleId="Titre5Car">
    <w:name w:val="Titre 5 Car"/>
    <w:basedOn w:val="Policepardfaut"/>
    <w:link w:val="Titre5"/>
    <w:uiPriority w:val="9"/>
    <w:semiHidden/>
    <w:rsid w:val="00E27B18"/>
    <w:rPr>
      <w:rFonts w:asciiTheme="minorHAnsi" w:eastAsiaTheme="majorEastAsia" w:hAnsiTheme="minorHAnsi" w:cstheme="majorBidi"/>
      <w:b w:val="0"/>
      <w:bCs w:val="0"/>
      <w:color w:val="0F4761" w:themeColor="accent1" w:themeShade="BF"/>
      <w:sz w:val="24"/>
      <w:szCs w:val="24"/>
      <w:lang w:eastAsia="fr-FR"/>
    </w:rPr>
  </w:style>
  <w:style w:type="character" w:customStyle="1" w:styleId="Titre6Car">
    <w:name w:val="Titre 6 Car"/>
    <w:basedOn w:val="Policepardfaut"/>
    <w:link w:val="Titre6"/>
    <w:uiPriority w:val="9"/>
    <w:semiHidden/>
    <w:rsid w:val="00E27B18"/>
    <w:rPr>
      <w:rFonts w:asciiTheme="minorHAnsi" w:eastAsiaTheme="majorEastAsia" w:hAnsiTheme="minorHAnsi" w:cstheme="majorBidi"/>
      <w:b w:val="0"/>
      <w:bCs w:val="0"/>
      <w:i/>
      <w:iCs/>
      <w:color w:val="595959" w:themeColor="text1" w:themeTint="A6"/>
      <w:sz w:val="24"/>
      <w:szCs w:val="24"/>
      <w:lang w:eastAsia="fr-FR"/>
    </w:rPr>
  </w:style>
  <w:style w:type="character" w:customStyle="1" w:styleId="Titre7Car">
    <w:name w:val="Titre 7 Car"/>
    <w:basedOn w:val="Policepardfaut"/>
    <w:link w:val="Titre7"/>
    <w:uiPriority w:val="9"/>
    <w:semiHidden/>
    <w:rsid w:val="00E27B18"/>
    <w:rPr>
      <w:rFonts w:asciiTheme="minorHAnsi" w:eastAsiaTheme="majorEastAsia" w:hAnsiTheme="minorHAnsi" w:cstheme="majorBidi"/>
      <w:b w:val="0"/>
      <w:bCs w:val="0"/>
      <w:color w:val="595959" w:themeColor="text1" w:themeTint="A6"/>
      <w:sz w:val="24"/>
      <w:szCs w:val="24"/>
      <w:lang w:eastAsia="fr-FR"/>
    </w:rPr>
  </w:style>
  <w:style w:type="character" w:customStyle="1" w:styleId="Titre8Car">
    <w:name w:val="Titre 8 Car"/>
    <w:basedOn w:val="Policepardfaut"/>
    <w:link w:val="Titre8"/>
    <w:uiPriority w:val="9"/>
    <w:semiHidden/>
    <w:rsid w:val="00E27B18"/>
    <w:rPr>
      <w:rFonts w:asciiTheme="minorHAnsi" w:eastAsiaTheme="majorEastAsia" w:hAnsiTheme="minorHAnsi" w:cstheme="majorBidi"/>
      <w:b w:val="0"/>
      <w:bCs w:val="0"/>
      <w:i/>
      <w:iCs/>
      <w:color w:val="272727" w:themeColor="text1" w:themeTint="D8"/>
      <w:sz w:val="24"/>
      <w:szCs w:val="24"/>
      <w:lang w:eastAsia="fr-FR"/>
    </w:rPr>
  </w:style>
  <w:style w:type="character" w:customStyle="1" w:styleId="Titre9Car">
    <w:name w:val="Titre 9 Car"/>
    <w:basedOn w:val="Policepardfaut"/>
    <w:link w:val="Titre9"/>
    <w:uiPriority w:val="9"/>
    <w:semiHidden/>
    <w:rsid w:val="00E27B18"/>
    <w:rPr>
      <w:rFonts w:asciiTheme="minorHAnsi" w:eastAsiaTheme="majorEastAsia" w:hAnsiTheme="minorHAnsi" w:cstheme="majorBidi"/>
      <w:b w:val="0"/>
      <w:bCs w:val="0"/>
      <w:color w:val="272727" w:themeColor="text1" w:themeTint="D8"/>
      <w:sz w:val="24"/>
      <w:szCs w:val="24"/>
      <w:lang w:eastAsia="fr-FR"/>
    </w:rPr>
  </w:style>
  <w:style w:type="paragraph" w:styleId="Titre">
    <w:name w:val="Title"/>
    <w:basedOn w:val="Normal"/>
    <w:next w:val="Normal"/>
    <w:link w:val="TitreCar"/>
    <w:uiPriority w:val="10"/>
    <w:qFormat/>
    <w:rsid w:val="00E27B18"/>
    <w:pPr>
      <w:spacing w:before="0"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E27B18"/>
    <w:rPr>
      <w:rFonts w:asciiTheme="majorHAnsi" w:eastAsiaTheme="majorEastAsia" w:hAnsiTheme="majorHAnsi" w:cstheme="majorBidi"/>
      <w:b w:val="0"/>
      <w:bCs w:val="0"/>
      <w:spacing w:val="-10"/>
      <w:kern w:val="28"/>
      <w:sz w:val="56"/>
      <w:szCs w:val="56"/>
      <w:lang w:eastAsia="fr-FR"/>
    </w:rPr>
  </w:style>
  <w:style w:type="paragraph" w:styleId="Sous-titre">
    <w:name w:val="Subtitle"/>
    <w:basedOn w:val="Normal"/>
    <w:next w:val="Normal"/>
    <w:link w:val="Sous-titreCar"/>
    <w:uiPriority w:val="11"/>
    <w:qFormat/>
    <w:rsid w:val="00E27B18"/>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E27B18"/>
    <w:rPr>
      <w:rFonts w:asciiTheme="minorHAnsi" w:eastAsiaTheme="majorEastAsia" w:hAnsiTheme="minorHAnsi" w:cstheme="majorBidi"/>
      <w:b w:val="0"/>
      <w:bCs w:val="0"/>
      <w:color w:val="595959" w:themeColor="text1" w:themeTint="A6"/>
      <w:spacing w:val="15"/>
      <w:sz w:val="28"/>
      <w:szCs w:val="28"/>
      <w:lang w:eastAsia="fr-FR"/>
    </w:rPr>
  </w:style>
  <w:style w:type="paragraph" w:styleId="Citation">
    <w:name w:val="Quote"/>
    <w:basedOn w:val="Normal"/>
    <w:next w:val="Normal"/>
    <w:link w:val="CitationCar"/>
    <w:uiPriority w:val="29"/>
    <w:qFormat/>
    <w:rsid w:val="00E27B18"/>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E27B18"/>
    <w:rPr>
      <w:rFonts w:ascii="Tahoma" w:hAnsi="Tahoma" w:cs="Times New Roman"/>
      <w:b w:val="0"/>
      <w:bCs w:val="0"/>
      <w:i/>
      <w:iCs/>
      <w:color w:val="404040" w:themeColor="text1" w:themeTint="BF"/>
      <w:sz w:val="24"/>
      <w:szCs w:val="24"/>
      <w:lang w:eastAsia="fr-FR"/>
    </w:rPr>
  </w:style>
  <w:style w:type="paragraph" w:styleId="Paragraphedeliste">
    <w:name w:val="List Paragraph"/>
    <w:basedOn w:val="Normal"/>
    <w:uiPriority w:val="34"/>
    <w:qFormat/>
    <w:rsid w:val="00E27B18"/>
    <w:pPr>
      <w:ind w:left="720"/>
      <w:contextualSpacing/>
    </w:pPr>
  </w:style>
  <w:style w:type="character" w:styleId="Accentuationintense">
    <w:name w:val="Intense Emphasis"/>
    <w:basedOn w:val="Policepardfaut"/>
    <w:uiPriority w:val="21"/>
    <w:qFormat/>
    <w:rsid w:val="00E27B18"/>
    <w:rPr>
      <w:i/>
      <w:iCs/>
      <w:color w:val="0F4761" w:themeColor="accent1" w:themeShade="BF"/>
    </w:rPr>
  </w:style>
  <w:style w:type="paragraph" w:styleId="Citationintense">
    <w:name w:val="Intense Quote"/>
    <w:basedOn w:val="Normal"/>
    <w:next w:val="Normal"/>
    <w:link w:val="CitationintenseCar"/>
    <w:uiPriority w:val="30"/>
    <w:qFormat/>
    <w:rsid w:val="00E27B1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E27B18"/>
    <w:rPr>
      <w:rFonts w:ascii="Tahoma" w:hAnsi="Tahoma" w:cs="Times New Roman"/>
      <w:b w:val="0"/>
      <w:bCs w:val="0"/>
      <w:i/>
      <w:iCs/>
      <w:color w:val="0F4761" w:themeColor="accent1" w:themeShade="BF"/>
      <w:sz w:val="24"/>
      <w:szCs w:val="24"/>
      <w:lang w:eastAsia="fr-FR"/>
    </w:rPr>
  </w:style>
  <w:style w:type="character" w:styleId="Rfrenceintense">
    <w:name w:val="Intense Reference"/>
    <w:basedOn w:val="Policepardfaut"/>
    <w:uiPriority w:val="32"/>
    <w:qFormat/>
    <w:rsid w:val="00E27B18"/>
    <w:rPr>
      <w:b w:val="0"/>
      <w:bCs w:val="0"/>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701</Words>
  <Characters>3861</Characters>
  <Application>Microsoft Office Word</Application>
  <DocSecurity>0</DocSecurity>
  <Lines>32</Lines>
  <Paragraphs>9</Paragraphs>
  <ScaleCrop>false</ScaleCrop>
  <Company/>
  <LinksUpToDate>false</LinksUpToDate>
  <CharactersWithSpaces>4553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2026-05-08T06:29:00Z</dcterms:created>
  <dcterms:modified xsi:type="dcterms:W3CDTF">2026-05-08T06:29:00Z</dcterms:modified>
</cp:coreProperties>
</file>